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27" w:rsidRPr="00D5055A" w:rsidRDefault="008A5827">
      <w:pPr>
        <w:rPr>
          <w:rFonts w:ascii="Times New Roman" w:hAnsi="Times New Roman" w:cs="Times New Roman"/>
        </w:rPr>
      </w:pPr>
    </w:p>
    <w:p w:rsidR="00434AE4" w:rsidRPr="00D5055A" w:rsidRDefault="008A5827" w:rsidP="00434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B0F0"/>
        </w:rPr>
      </w:pPr>
      <w:r w:rsidRPr="00D5055A">
        <w:rPr>
          <w:rFonts w:ascii="Times New Roman" w:hAnsi="Times New Roman" w:cs="Times New Roman"/>
          <w:b/>
          <w:color w:val="00B0F0"/>
        </w:rPr>
        <w:t>Congrès national des stations vertes du 8 au 10 octobre au Conquet</w:t>
      </w:r>
    </w:p>
    <w:p w:rsidR="00434AE4" w:rsidRPr="00D5055A" w:rsidRDefault="00434AE4" w:rsidP="00434AE4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b/>
          <w:color w:val="00B0F0"/>
          <w:sz w:val="22"/>
          <w:szCs w:val="22"/>
        </w:rPr>
      </w:pPr>
    </w:p>
    <w:p w:rsidR="00CB6CE7" w:rsidRPr="00D5055A" w:rsidRDefault="00CB6CE7" w:rsidP="00434AE4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b/>
          <w:color w:val="00B0F0"/>
          <w:sz w:val="22"/>
          <w:szCs w:val="22"/>
        </w:rPr>
      </w:pPr>
      <w:r w:rsidRPr="00D5055A">
        <w:rPr>
          <w:rFonts w:ascii="Times New Roman" w:hAnsi="Times New Roman" w:cs="Times New Roman"/>
          <w:b/>
          <w:color w:val="00B0F0"/>
          <w:sz w:val="22"/>
          <w:szCs w:val="22"/>
        </w:rPr>
        <w:t>Le tourisme une filière structurante</w:t>
      </w:r>
    </w:p>
    <w:p w:rsidR="00CB6CE7" w:rsidRPr="00D5055A" w:rsidRDefault="00CB6CE7" w:rsidP="00CB6CE7">
      <w:pPr>
        <w:pStyle w:val="Default"/>
        <w:ind w:left="720"/>
        <w:rPr>
          <w:rFonts w:ascii="Times New Roman" w:hAnsi="Times New Roman" w:cs="Times New Roman"/>
          <w:b/>
          <w:color w:val="00B0F0"/>
          <w:sz w:val="22"/>
          <w:szCs w:val="22"/>
        </w:rPr>
      </w:pPr>
    </w:p>
    <w:p w:rsidR="00CB6CE7" w:rsidRPr="00D5055A" w:rsidRDefault="00CB6CE7" w:rsidP="00CB6C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Le tourisme est une filière structurante qui représente en Finistère : </w:t>
      </w:r>
      <w:bookmarkStart w:id="0" w:name="_GoBack"/>
      <w:bookmarkEnd w:id="0"/>
    </w:p>
    <w:p w:rsidR="00CB6CE7" w:rsidRPr="00D5055A" w:rsidRDefault="00CB6CE7" w:rsidP="00CB6C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B6CE7" w:rsidRPr="00D5055A" w:rsidRDefault="00CB6CE7" w:rsidP="00CB6CE7">
      <w:pPr>
        <w:pStyle w:val="Default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Plus de 1 Md€ de consommation annuelle </w:t>
      </w:r>
    </w:p>
    <w:p w:rsidR="00CB6CE7" w:rsidRPr="00D5055A" w:rsidRDefault="00CB6CE7" w:rsidP="00CB6CE7">
      <w:pPr>
        <w:pStyle w:val="Default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14 300 emplois salariés en moyenne annuelle (5,2% de l’emploi salarié) et jusqu’à 23 000 en été </w:t>
      </w:r>
    </w:p>
    <w:p w:rsidR="00CB6CE7" w:rsidRPr="00D5055A" w:rsidRDefault="00CB6CE7" w:rsidP="00CB6CE7">
      <w:pPr>
        <w:pStyle w:val="Default"/>
        <w:numPr>
          <w:ilvl w:val="0"/>
          <w:numId w:val="2"/>
        </w:numPr>
        <w:spacing w:after="10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Près de 30 M de nuitées touristiques </w:t>
      </w:r>
    </w:p>
    <w:p w:rsidR="00CB6CE7" w:rsidRPr="00D5055A" w:rsidRDefault="00CB6CE7" w:rsidP="00CB6CE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Plus de 2 M de visiteurs dans les sites et équipements culturels </w:t>
      </w:r>
    </w:p>
    <w:p w:rsidR="00CB6CE7" w:rsidRPr="00D5055A" w:rsidRDefault="00CB6CE7" w:rsidP="00CB6C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B6CE7" w:rsidRPr="00D5055A" w:rsidRDefault="00CB6CE7" w:rsidP="00CB6C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>C’est pourquoi le Conseil général en fait l’une de ses priorités et investit chaque année plus de 3 millions d’euros (3.3 millions) pour soutenir l’investissement, accompagner les professionnels et promouvoir la destination.</w:t>
      </w:r>
    </w:p>
    <w:p w:rsidR="00CB6CE7" w:rsidRPr="00D5055A" w:rsidRDefault="00CB6CE7" w:rsidP="00CB6C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3676F" w:rsidRPr="00D5055A" w:rsidRDefault="00CB6CE7" w:rsidP="00CB6C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Et, cette situation exige une mobilisation forte des acteurs publics. C’est pourquoi, dans le schéma 2014-2018, le Conseil Général maintient son soutien à la filière dans un contexte global de diminution des budgets des collectivités. </w:t>
      </w:r>
    </w:p>
    <w:p w:rsidR="00434AE4" w:rsidRPr="00D5055A" w:rsidRDefault="00434AE4" w:rsidP="00434AE4">
      <w:pPr>
        <w:pStyle w:val="Defaul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434AE4" w:rsidRPr="00D5055A" w:rsidRDefault="00434AE4" w:rsidP="00434AE4">
      <w:pPr>
        <w:pStyle w:val="Defaul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0B0F0"/>
          <w:sz w:val="22"/>
          <w:szCs w:val="22"/>
        </w:rPr>
      </w:pPr>
    </w:p>
    <w:p w:rsidR="00585139" w:rsidRPr="00D5055A" w:rsidRDefault="00CB6CE7" w:rsidP="00434AE4">
      <w:pPr>
        <w:pStyle w:val="Defaul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5055A">
        <w:rPr>
          <w:rFonts w:ascii="Times New Roman" w:hAnsi="Times New Roman" w:cs="Times New Roman"/>
          <w:b/>
          <w:color w:val="00B0F0"/>
          <w:sz w:val="22"/>
          <w:szCs w:val="22"/>
        </w:rPr>
        <w:t>Un</w:t>
      </w:r>
      <w:r w:rsidR="00585139" w:rsidRPr="00D5055A">
        <w:rPr>
          <w:rFonts w:ascii="Times New Roman" w:hAnsi="Times New Roman" w:cs="Times New Roman"/>
          <w:b/>
          <w:color w:val="00B0F0"/>
          <w:sz w:val="22"/>
          <w:szCs w:val="22"/>
        </w:rPr>
        <w:t xml:space="preserve"> marché en mutation </w:t>
      </w:r>
    </w:p>
    <w:p w:rsidR="00585139" w:rsidRPr="00D5055A" w:rsidRDefault="00585139" w:rsidP="00585139">
      <w:pPr>
        <w:pStyle w:val="Default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:rsidR="0093676F" w:rsidRPr="00D5055A" w:rsidRDefault="00CB6CE7" w:rsidP="009259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Depuis la fin des années 90, le nombre de nuitées touristiques enregistré en Bretagne </w:t>
      </w:r>
      <w:r w:rsidR="00422EE9" w:rsidRPr="00D5055A">
        <w:rPr>
          <w:rFonts w:ascii="Times New Roman" w:hAnsi="Times New Roman" w:cs="Times New Roman"/>
          <w:sz w:val="22"/>
          <w:szCs w:val="22"/>
        </w:rPr>
        <w:t xml:space="preserve">comme </w:t>
      </w:r>
      <w:r w:rsidRPr="00D5055A">
        <w:rPr>
          <w:rFonts w:ascii="Times New Roman" w:hAnsi="Times New Roman" w:cs="Times New Roman"/>
          <w:sz w:val="22"/>
          <w:szCs w:val="22"/>
        </w:rPr>
        <w:t xml:space="preserve">dans le département </w:t>
      </w:r>
      <w:r w:rsidR="00422EE9" w:rsidRPr="00D5055A">
        <w:rPr>
          <w:rFonts w:ascii="Times New Roman" w:hAnsi="Times New Roman" w:cs="Times New Roman"/>
          <w:sz w:val="22"/>
          <w:szCs w:val="22"/>
        </w:rPr>
        <w:t xml:space="preserve">a tendance à régresser </w:t>
      </w:r>
      <w:r w:rsidRPr="00D5055A">
        <w:rPr>
          <w:rFonts w:ascii="Times New Roman" w:hAnsi="Times New Roman" w:cs="Times New Roman"/>
          <w:sz w:val="22"/>
          <w:szCs w:val="22"/>
        </w:rPr>
        <w:t xml:space="preserve">bien que le </w:t>
      </w:r>
      <w:r w:rsidR="009259FB" w:rsidRPr="00D5055A">
        <w:rPr>
          <w:rFonts w:ascii="Times New Roman" w:hAnsi="Times New Roman" w:cs="Times New Roman"/>
          <w:sz w:val="22"/>
          <w:szCs w:val="22"/>
        </w:rPr>
        <w:t>Finistère</w:t>
      </w:r>
      <w:r w:rsidRPr="00D5055A">
        <w:rPr>
          <w:rFonts w:ascii="Times New Roman" w:hAnsi="Times New Roman" w:cs="Times New Roman"/>
          <w:sz w:val="22"/>
          <w:szCs w:val="22"/>
        </w:rPr>
        <w:t xml:space="preserve"> maintienne ses parts de marché au niveau national : 9</w:t>
      </w:r>
      <w:r w:rsidRPr="00D5055A">
        <w:rPr>
          <w:rFonts w:ascii="Times New Roman" w:hAnsi="Times New Roman" w:cs="Times New Roman"/>
          <w:sz w:val="22"/>
          <w:szCs w:val="22"/>
          <w:vertAlign w:val="superscript"/>
        </w:rPr>
        <w:t>e</w:t>
      </w:r>
      <w:r w:rsidRPr="00D5055A">
        <w:rPr>
          <w:rFonts w:ascii="Times New Roman" w:hAnsi="Times New Roman" w:cs="Times New Roman"/>
          <w:sz w:val="22"/>
          <w:szCs w:val="22"/>
        </w:rPr>
        <w:t xml:space="preserve"> département. </w:t>
      </w:r>
    </w:p>
    <w:p w:rsidR="0093676F" w:rsidRPr="00D5055A" w:rsidRDefault="0093676F" w:rsidP="009259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3676F" w:rsidRPr="00D5055A" w:rsidRDefault="00CB6CE7" w:rsidP="009259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 xml:space="preserve">L’année 2013 a vu un retour </w:t>
      </w:r>
      <w:r w:rsidR="00585139" w:rsidRPr="00D5055A">
        <w:rPr>
          <w:rFonts w:ascii="Times New Roman" w:hAnsi="Times New Roman" w:cs="Times New Roman"/>
          <w:sz w:val="22"/>
          <w:szCs w:val="22"/>
        </w:rPr>
        <w:t>à</w:t>
      </w:r>
      <w:r w:rsidRPr="00D5055A">
        <w:rPr>
          <w:rFonts w:ascii="Times New Roman" w:hAnsi="Times New Roman" w:cs="Times New Roman"/>
          <w:sz w:val="22"/>
          <w:szCs w:val="22"/>
        </w:rPr>
        <w:t xml:space="preserve"> la hausse de la fréquentation qui devrait se confirmer en 2014. </w:t>
      </w:r>
    </w:p>
    <w:p w:rsidR="0093676F" w:rsidRPr="00D5055A" w:rsidRDefault="0093676F" w:rsidP="009259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B6CE7" w:rsidRPr="00D5055A" w:rsidRDefault="00CB6CE7" w:rsidP="009259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055A">
        <w:rPr>
          <w:rFonts w:ascii="Times New Roman" w:hAnsi="Times New Roman" w:cs="Times New Roman"/>
          <w:sz w:val="22"/>
          <w:szCs w:val="22"/>
        </w:rPr>
        <w:t>Mais</w:t>
      </w:r>
      <w:r w:rsidR="00585139" w:rsidRPr="00D5055A">
        <w:rPr>
          <w:rFonts w:ascii="Times New Roman" w:hAnsi="Times New Roman" w:cs="Times New Roman"/>
          <w:sz w:val="22"/>
          <w:szCs w:val="22"/>
        </w:rPr>
        <w:t xml:space="preserve"> au-delà des phénomènes conjoncturels, nous constatons</w:t>
      </w:r>
      <w:r w:rsidRPr="00D5055A">
        <w:rPr>
          <w:rFonts w:ascii="Times New Roman" w:hAnsi="Times New Roman" w:cs="Times New Roman"/>
          <w:sz w:val="22"/>
          <w:szCs w:val="22"/>
        </w:rPr>
        <w:t xml:space="preserve"> de manière évidente une rupture avec les comportements de consommations et pratiques touristiques anciennes</w:t>
      </w:r>
      <w:r w:rsidR="00585139" w:rsidRPr="00D5055A">
        <w:rPr>
          <w:rFonts w:ascii="Times New Roman" w:hAnsi="Times New Roman" w:cs="Times New Roman"/>
          <w:sz w:val="22"/>
          <w:szCs w:val="22"/>
        </w:rPr>
        <w:t>, des mutations profondes et structurelles sur le marché du tourisme</w:t>
      </w:r>
      <w:r w:rsidR="00807E10" w:rsidRPr="00D5055A">
        <w:rPr>
          <w:rFonts w:ascii="Times New Roman" w:hAnsi="Times New Roman" w:cs="Times New Roman"/>
          <w:sz w:val="22"/>
          <w:szCs w:val="22"/>
        </w:rPr>
        <w:t xml:space="preserve"> qui impactent sur le niveau de fréquentation</w:t>
      </w:r>
      <w:r w:rsidR="00585139" w:rsidRPr="00D5055A">
        <w:rPr>
          <w:rFonts w:ascii="Times New Roman" w:hAnsi="Times New Roman" w:cs="Times New Roman"/>
          <w:sz w:val="22"/>
          <w:szCs w:val="22"/>
        </w:rPr>
        <w:t> :</w:t>
      </w:r>
    </w:p>
    <w:p w:rsidR="0093676F" w:rsidRPr="00D5055A" w:rsidRDefault="0093676F" w:rsidP="009259F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6CE7" w:rsidRPr="00D5055A" w:rsidRDefault="009259FB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Une a</w:t>
      </w:r>
      <w:r w:rsidR="00CB6CE7" w:rsidRPr="00D5055A">
        <w:rPr>
          <w:rFonts w:ascii="Times New Roman" w:hAnsi="Times New Roman" w:cs="Times New Roman"/>
          <w:color w:val="000000"/>
        </w:rPr>
        <w:t>ugmentation de l’offre touristique européenne alors que la demande stagne,</w:t>
      </w:r>
    </w:p>
    <w:p w:rsidR="00CB6CE7" w:rsidRPr="00D5055A" w:rsidRDefault="009259FB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Une s</w:t>
      </w:r>
      <w:r w:rsidR="00CB6CE7" w:rsidRPr="00D5055A">
        <w:rPr>
          <w:rFonts w:ascii="Times New Roman" w:hAnsi="Times New Roman" w:cs="Times New Roman"/>
          <w:color w:val="000000"/>
        </w:rPr>
        <w:t xml:space="preserve">tabilité </w:t>
      </w:r>
      <w:r w:rsidRPr="00D5055A">
        <w:rPr>
          <w:rFonts w:ascii="Times New Roman" w:hAnsi="Times New Roman" w:cs="Times New Roman"/>
          <w:color w:val="000000"/>
        </w:rPr>
        <w:t xml:space="preserve">voire un </w:t>
      </w:r>
      <w:r w:rsidR="00CB6CE7" w:rsidRPr="00D5055A">
        <w:rPr>
          <w:rFonts w:ascii="Times New Roman" w:hAnsi="Times New Roman" w:cs="Times New Roman"/>
          <w:color w:val="000000"/>
        </w:rPr>
        <w:t>recul des taux de départ en vacances de certaines clientèles dans un contexte</w:t>
      </w:r>
    </w:p>
    <w:p w:rsidR="00CB6CE7" w:rsidRPr="00D5055A" w:rsidRDefault="00CB6CE7" w:rsidP="009259F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de crise économique de longue durée, touchant le continent européen,</w:t>
      </w:r>
    </w:p>
    <w:p w:rsidR="00CB6CE7" w:rsidRPr="00D5055A" w:rsidRDefault="00CB6CE7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Une concurrence renforcée entre destinations y compris s</w:t>
      </w:r>
      <w:r w:rsidR="009259FB" w:rsidRPr="00D5055A">
        <w:rPr>
          <w:rFonts w:ascii="Times New Roman" w:hAnsi="Times New Roman" w:cs="Times New Roman"/>
          <w:color w:val="000000"/>
        </w:rPr>
        <w:t>ur le marché intérieur français,</w:t>
      </w:r>
    </w:p>
    <w:p w:rsidR="00422EE9" w:rsidRPr="00D5055A" w:rsidRDefault="00422EE9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Une montée en puissance très nette des gammes d’hébergements supérieures : 3* et+</w:t>
      </w:r>
      <w:r w:rsidR="009259FB" w:rsidRPr="00D5055A">
        <w:rPr>
          <w:rFonts w:ascii="Times New Roman" w:hAnsi="Times New Roman" w:cs="Times New Roman"/>
          <w:color w:val="000000"/>
        </w:rPr>
        <w:t>,</w:t>
      </w:r>
    </w:p>
    <w:p w:rsidR="0093676F" w:rsidRPr="00D5055A" w:rsidRDefault="0093676F" w:rsidP="0093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3676F" w:rsidRPr="00D5055A" w:rsidRDefault="0093676F" w:rsidP="0093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6CE7" w:rsidRPr="00D5055A" w:rsidRDefault="00CB6CE7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 recul de la clientèle étrangère depuis une dizaine d’années</w:t>
      </w:r>
      <w:r w:rsidR="00585139" w:rsidRPr="00D5055A">
        <w:rPr>
          <w:rFonts w:ascii="Times New Roman" w:hAnsi="Times New Roman" w:cs="Times New Roman"/>
          <w:color w:val="000000"/>
        </w:rPr>
        <w:t xml:space="preserve"> (suite à une redistribution de </w:t>
      </w:r>
      <w:r w:rsidRPr="00D5055A">
        <w:rPr>
          <w:rFonts w:ascii="Times New Roman" w:hAnsi="Times New Roman" w:cs="Times New Roman"/>
          <w:color w:val="000000"/>
        </w:rPr>
        <w:t xml:space="preserve">celle-ci au gré de l’explosion du trafic aérien vers de nouvelles destinations), </w:t>
      </w:r>
    </w:p>
    <w:p w:rsidR="00CB6CE7" w:rsidRPr="00D5055A" w:rsidRDefault="00CB6CE7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Une révolution numérique qui dans les cinq dernières an</w:t>
      </w:r>
      <w:r w:rsidR="00585139" w:rsidRPr="00D5055A">
        <w:rPr>
          <w:rFonts w:ascii="Times New Roman" w:hAnsi="Times New Roman" w:cs="Times New Roman"/>
          <w:color w:val="000000"/>
        </w:rPr>
        <w:t xml:space="preserve">nées a davantage bouleversé les </w:t>
      </w:r>
      <w:r w:rsidRPr="00D5055A">
        <w:rPr>
          <w:rFonts w:ascii="Times New Roman" w:hAnsi="Times New Roman" w:cs="Times New Roman"/>
          <w:color w:val="000000"/>
        </w:rPr>
        <w:t>pratiques en matière d’information et de réservation que durant les 20 années précédentes,</w:t>
      </w:r>
    </w:p>
    <w:p w:rsidR="00CB6CE7" w:rsidRPr="00D5055A" w:rsidRDefault="00CB6CE7" w:rsidP="009259F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Des comportements de consommation qui ont bousculé les codes et usages en matière de tourisme: des séjours p</w:t>
      </w:r>
      <w:r w:rsidR="00585139" w:rsidRPr="00D5055A">
        <w:rPr>
          <w:rFonts w:ascii="Times New Roman" w:hAnsi="Times New Roman" w:cs="Times New Roman"/>
          <w:color w:val="000000"/>
        </w:rPr>
        <w:t xml:space="preserve">lus courts, un fractionnement des </w:t>
      </w:r>
      <w:r w:rsidRPr="00D5055A">
        <w:rPr>
          <w:rFonts w:ascii="Times New Roman" w:hAnsi="Times New Roman" w:cs="Times New Roman"/>
          <w:color w:val="000000"/>
        </w:rPr>
        <w:t>vacances sur plusieurs périodes,</w:t>
      </w:r>
      <w:r w:rsidR="00585139" w:rsidRPr="00D5055A">
        <w:rPr>
          <w:rFonts w:ascii="Times New Roman" w:hAnsi="Times New Roman" w:cs="Times New Roman"/>
          <w:color w:val="000000"/>
        </w:rPr>
        <w:t xml:space="preserve"> la réservation de dernière minute</w:t>
      </w:r>
      <w:r w:rsidR="009259FB" w:rsidRPr="00D5055A">
        <w:rPr>
          <w:rFonts w:ascii="Times New Roman" w:hAnsi="Times New Roman" w:cs="Times New Roman"/>
          <w:color w:val="000000"/>
        </w:rPr>
        <w:t>…,</w:t>
      </w:r>
    </w:p>
    <w:p w:rsidR="009259FB" w:rsidRPr="00D5055A" w:rsidRDefault="00CB6CE7" w:rsidP="008A582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Un consommate</w:t>
      </w:r>
      <w:r w:rsidR="00585139" w:rsidRPr="00D5055A">
        <w:rPr>
          <w:rFonts w:ascii="Times New Roman" w:hAnsi="Times New Roman" w:cs="Times New Roman"/>
          <w:color w:val="000000"/>
        </w:rPr>
        <w:t>ur mature, acteu</w:t>
      </w:r>
      <w:r w:rsidR="009259FB" w:rsidRPr="00D5055A">
        <w:rPr>
          <w:rFonts w:ascii="Times New Roman" w:hAnsi="Times New Roman" w:cs="Times New Roman"/>
          <w:color w:val="000000"/>
        </w:rPr>
        <w:t>r de ses choix, plus volatile,</w:t>
      </w:r>
      <w:r w:rsidR="00585139" w:rsidRPr="00D5055A">
        <w:rPr>
          <w:rFonts w:ascii="Times New Roman" w:hAnsi="Times New Roman" w:cs="Times New Roman"/>
          <w:color w:val="000000"/>
        </w:rPr>
        <w:t xml:space="preserve"> </w:t>
      </w:r>
      <w:r w:rsidR="009259FB" w:rsidRPr="00D5055A">
        <w:rPr>
          <w:rFonts w:ascii="Times New Roman" w:hAnsi="Times New Roman" w:cs="Times New Roman"/>
          <w:color w:val="000000"/>
        </w:rPr>
        <w:t>plus exigent.</w:t>
      </w:r>
    </w:p>
    <w:p w:rsidR="0093676F" w:rsidRPr="00D5055A" w:rsidRDefault="0093676F" w:rsidP="0093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3676F" w:rsidRPr="00D5055A" w:rsidRDefault="0093676F" w:rsidP="0093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5139" w:rsidRPr="00D5055A" w:rsidRDefault="00585139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  <w:r w:rsidRPr="00D5055A">
        <w:rPr>
          <w:rFonts w:ascii="Times New Roman" w:hAnsi="Times New Roman" w:cs="Times New Roman"/>
          <w:b/>
          <w:color w:val="00B0F0"/>
        </w:rPr>
        <w:t>Le client est exigent</w:t>
      </w:r>
    </w:p>
    <w:p w:rsidR="00807E10" w:rsidRPr="00D5055A" w:rsidRDefault="00807E10" w:rsidP="0080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32F97" w:rsidRPr="00D5055A" w:rsidRDefault="00422EE9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lastRenderedPageBreak/>
        <w:t xml:space="preserve">Face à un </w:t>
      </w:r>
      <w:r w:rsidR="00632F97" w:rsidRPr="00D5055A">
        <w:rPr>
          <w:rFonts w:ascii="Times New Roman" w:hAnsi="Times New Roman" w:cs="Times New Roman"/>
        </w:rPr>
        <w:t>client + exigent, + mature (qui connait le marché, sait comparer,) en quête de qualité et de servic</w:t>
      </w:r>
      <w:r w:rsidRPr="00D5055A">
        <w:rPr>
          <w:rFonts w:ascii="Times New Roman" w:hAnsi="Times New Roman" w:cs="Times New Roman"/>
        </w:rPr>
        <w:t>e, les territoires et les professionnels doivent faire évoluer leur propre niveau d’exigence.</w:t>
      </w:r>
    </w:p>
    <w:p w:rsidR="00632F97" w:rsidRPr="00D5055A" w:rsidRDefault="00632F97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2F97" w:rsidRPr="00D5055A" w:rsidRDefault="00422EE9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Le choix d’une destination est</w:t>
      </w:r>
      <w:r w:rsidR="00632F97" w:rsidRPr="00D5055A">
        <w:rPr>
          <w:rFonts w:ascii="Times New Roman" w:hAnsi="Times New Roman" w:cs="Times New Roman"/>
        </w:rPr>
        <w:t xml:space="preserve"> un acte impliquant</w:t>
      </w:r>
      <w:r w:rsidRPr="00D5055A">
        <w:rPr>
          <w:rFonts w:ascii="Times New Roman" w:hAnsi="Times New Roman" w:cs="Times New Roman"/>
        </w:rPr>
        <w:t>. Le touri</w:t>
      </w:r>
      <w:r w:rsidR="0093676F" w:rsidRPr="00D5055A">
        <w:rPr>
          <w:rFonts w:ascii="Times New Roman" w:hAnsi="Times New Roman" w:cs="Times New Roman"/>
        </w:rPr>
        <w:t>ste attend de plus en plus de béné</w:t>
      </w:r>
      <w:r w:rsidRPr="00D5055A">
        <w:rPr>
          <w:rFonts w:ascii="Times New Roman" w:hAnsi="Times New Roman" w:cs="Times New Roman"/>
        </w:rPr>
        <w:t xml:space="preserve">fices de son séjour : </w:t>
      </w:r>
      <w:r w:rsidR="00326E26" w:rsidRPr="00D5055A">
        <w:rPr>
          <w:rFonts w:ascii="Times New Roman" w:hAnsi="Times New Roman" w:cs="Times New Roman"/>
        </w:rPr>
        <w:t>bien être, ressourcement, expérience</w:t>
      </w:r>
      <w:r w:rsidR="00632F97" w:rsidRPr="00D5055A">
        <w:rPr>
          <w:rFonts w:ascii="Times New Roman" w:hAnsi="Times New Roman" w:cs="Times New Roman"/>
        </w:rPr>
        <w:t>,</w:t>
      </w:r>
      <w:r w:rsidR="00326E26" w:rsidRPr="00D5055A">
        <w:rPr>
          <w:rFonts w:ascii="Times New Roman" w:hAnsi="Times New Roman" w:cs="Times New Roman"/>
        </w:rPr>
        <w:t xml:space="preserve"> rapprochement de la famille, …Il y a donc autour de cet acte</w:t>
      </w:r>
      <w:r w:rsidR="00632F97" w:rsidRPr="00D5055A">
        <w:rPr>
          <w:rFonts w:ascii="Times New Roman" w:hAnsi="Times New Roman" w:cs="Times New Roman"/>
        </w:rPr>
        <w:t xml:space="preserve"> </w:t>
      </w:r>
      <w:r w:rsidR="000770F1" w:rsidRPr="00D5055A">
        <w:rPr>
          <w:rFonts w:ascii="Times New Roman" w:hAnsi="Times New Roman" w:cs="Times New Roman"/>
        </w:rPr>
        <w:t>un</w:t>
      </w:r>
      <w:r w:rsidR="00326E26" w:rsidRPr="00D5055A">
        <w:rPr>
          <w:rFonts w:ascii="Times New Roman" w:hAnsi="Times New Roman" w:cs="Times New Roman"/>
        </w:rPr>
        <w:t>e</w:t>
      </w:r>
      <w:r w:rsidR="000770F1" w:rsidRPr="00D5055A">
        <w:rPr>
          <w:rFonts w:ascii="Times New Roman" w:hAnsi="Times New Roman" w:cs="Times New Roman"/>
        </w:rPr>
        <w:t xml:space="preserve"> </w:t>
      </w:r>
      <w:r w:rsidR="00326E26" w:rsidRPr="00D5055A">
        <w:rPr>
          <w:rFonts w:ascii="Times New Roman" w:hAnsi="Times New Roman" w:cs="Times New Roman"/>
        </w:rPr>
        <w:t>charge</w:t>
      </w:r>
      <w:r w:rsidR="000770F1" w:rsidRPr="00D5055A">
        <w:rPr>
          <w:rFonts w:ascii="Times New Roman" w:hAnsi="Times New Roman" w:cs="Times New Roman"/>
        </w:rPr>
        <w:t xml:space="preserve"> </w:t>
      </w:r>
      <w:r w:rsidR="00326E26" w:rsidRPr="00D5055A">
        <w:rPr>
          <w:rFonts w:ascii="Times New Roman" w:hAnsi="Times New Roman" w:cs="Times New Roman"/>
        </w:rPr>
        <w:t>émotionnelle</w:t>
      </w:r>
      <w:r w:rsidR="00632F97" w:rsidRPr="00D5055A">
        <w:rPr>
          <w:rFonts w:ascii="Times New Roman" w:hAnsi="Times New Roman" w:cs="Times New Roman"/>
        </w:rPr>
        <w:t xml:space="preserve"> forte</w:t>
      </w:r>
      <w:r w:rsidR="00326E26" w:rsidRPr="00D5055A">
        <w:rPr>
          <w:rFonts w:ascii="Times New Roman" w:hAnsi="Times New Roman" w:cs="Times New Roman"/>
        </w:rPr>
        <w:t xml:space="preserve"> </w:t>
      </w:r>
      <w:r w:rsidR="00632F97" w:rsidRPr="00D5055A">
        <w:rPr>
          <w:rFonts w:ascii="Times New Roman" w:hAnsi="Times New Roman" w:cs="Times New Roman"/>
        </w:rPr>
        <w:t xml:space="preserve"> = on ne peut pas rater ses vacances  </w:t>
      </w:r>
    </w:p>
    <w:p w:rsidR="00632F97" w:rsidRPr="00D5055A" w:rsidRDefault="00632F97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70F1" w:rsidRPr="00D5055A" w:rsidRDefault="00326E26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Majoritairement, l</w:t>
      </w:r>
      <w:r w:rsidR="000770F1" w:rsidRPr="00D5055A">
        <w:rPr>
          <w:rFonts w:ascii="Times New Roman" w:hAnsi="Times New Roman" w:cs="Times New Roman"/>
        </w:rPr>
        <w:t xml:space="preserve">e choix </w:t>
      </w:r>
      <w:r w:rsidRPr="00D5055A">
        <w:rPr>
          <w:rFonts w:ascii="Times New Roman" w:hAnsi="Times New Roman" w:cs="Times New Roman"/>
        </w:rPr>
        <w:t xml:space="preserve">du lieu de séjour est celui </w:t>
      </w:r>
      <w:r w:rsidR="000770F1" w:rsidRPr="00D5055A">
        <w:rPr>
          <w:rFonts w:ascii="Times New Roman" w:hAnsi="Times New Roman" w:cs="Times New Roman"/>
        </w:rPr>
        <w:t>d</w:t>
      </w:r>
      <w:r w:rsidRPr="00D5055A">
        <w:rPr>
          <w:rFonts w:ascii="Times New Roman" w:hAnsi="Times New Roman" w:cs="Times New Roman"/>
        </w:rPr>
        <w:t>’une destination* (accessoirement celui d’un hébergement d’exception qui va supplanter par son originalité, sa qualité, … le rôle du territoire qui passe alors au second plan). Ce choix revêt</w:t>
      </w:r>
      <w:r w:rsidR="000770F1" w:rsidRPr="00D5055A">
        <w:rPr>
          <w:rFonts w:ascii="Times New Roman" w:hAnsi="Times New Roman" w:cs="Times New Roman"/>
        </w:rPr>
        <w:t xml:space="preserve"> une dimension </w:t>
      </w:r>
      <w:r w:rsidR="0093676F" w:rsidRPr="00D5055A">
        <w:rPr>
          <w:rFonts w:ascii="Times New Roman" w:hAnsi="Times New Roman" w:cs="Times New Roman"/>
        </w:rPr>
        <w:t>anxiogène</w:t>
      </w:r>
      <w:r w:rsidRPr="00D5055A">
        <w:rPr>
          <w:rFonts w:ascii="Times New Roman" w:hAnsi="Times New Roman" w:cs="Times New Roman"/>
        </w:rPr>
        <w:t xml:space="preserve"> pour celui qui en a la responsabilité </w:t>
      </w:r>
      <w:r w:rsidR="000770F1" w:rsidRPr="00D5055A">
        <w:rPr>
          <w:rFonts w:ascii="Times New Roman" w:hAnsi="Times New Roman" w:cs="Times New Roman"/>
        </w:rPr>
        <w:t>: la peur de se tromper</w:t>
      </w:r>
      <w:r w:rsidRPr="00D5055A">
        <w:rPr>
          <w:rFonts w:ascii="Times New Roman" w:hAnsi="Times New Roman" w:cs="Times New Roman"/>
        </w:rPr>
        <w:t>.</w:t>
      </w:r>
    </w:p>
    <w:p w:rsidR="000770F1" w:rsidRPr="00D5055A" w:rsidRDefault="000770F1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70F1" w:rsidRPr="00D5055A" w:rsidRDefault="000770F1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Le client doit</w:t>
      </w:r>
      <w:r w:rsidR="00326E26" w:rsidRPr="00D5055A">
        <w:rPr>
          <w:rFonts w:ascii="Times New Roman" w:hAnsi="Times New Roman" w:cs="Times New Roman"/>
        </w:rPr>
        <w:t xml:space="preserve"> donc </w:t>
      </w:r>
      <w:r w:rsidRPr="00D5055A">
        <w:rPr>
          <w:rFonts w:ascii="Times New Roman" w:hAnsi="Times New Roman" w:cs="Times New Roman"/>
        </w:rPr>
        <w:t xml:space="preserve">être conquis par une offre adaptée à ses attentes et </w:t>
      </w:r>
      <w:r w:rsidRPr="00D5055A">
        <w:rPr>
          <w:rFonts w:ascii="Times New Roman" w:hAnsi="Times New Roman" w:cs="Times New Roman"/>
          <w:u w:val="single"/>
        </w:rPr>
        <w:t>rassuré par des gages de qualité</w:t>
      </w:r>
      <w:r w:rsidRPr="00D5055A">
        <w:rPr>
          <w:rFonts w:ascii="Times New Roman" w:hAnsi="Times New Roman" w:cs="Times New Roman"/>
        </w:rPr>
        <w:t>.</w:t>
      </w:r>
    </w:p>
    <w:p w:rsidR="00632F97" w:rsidRPr="00D5055A" w:rsidRDefault="00632F97" w:rsidP="0080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404E" w:rsidRPr="00D5055A" w:rsidRDefault="004E404E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  <w:r w:rsidRPr="00D5055A">
        <w:rPr>
          <w:rFonts w:ascii="Times New Roman" w:hAnsi="Times New Roman" w:cs="Times New Roman"/>
          <w:b/>
          <w:color w:val="00B0F0"/>
        </w:rPr>
        <w:t>La qualité : un enjeu essentiel</w:t>
      </w:r>
    </w:p>
    <w:p w:rsidR="004E404E" w:rsidRPr="00D5055A" w:rsidRDefault="004E404E" w:rsidP="0080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7E10" w:rsidRPr="00D5055A" w:rsidRDefault="000770F1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 xml:space="preserve">Dans notre nouveau schéma de développement touristique, nous avons inscrit </w:t>
      </w:r>
      <w:r w:rsidR="00326E26" w:rsidRPr="00D5055A">
        <w:rPr>
          <w:rFonts w:ascii="Times New Roman" w:hAnsi="Times New Roman" w:cs="Times New Roman"/>
          <w:color w:val="000000"/>
        </w:rPr>
        <w:t xml:space="preserve">ce travail sur l’adaptation de l’offre, sur la recherche de qualité </w:t>
      </w:r>
      <w:r w:rsidRPr="00D5055A">
        <w:rPr>
          <w:rFonts w:ascii="Times New Roman" w:hAnsi="Times New Roman" w:cs="Times New Roman"/>
          <w:color w:val="000000"/>
        </w:rPr>
        <w:t xml:space="preserve">comme </w:t>
      </w:r>
      <w:r w:rsidR="00422EE9" w:rsidRPr="00D5055A">
        <w:rPr>
          <w:rFonts w:ascii="Times New Roman" w:hAnsi="Times New Roman" w:cs="Times New Roman"/>
          <w:color w:val="000000"/>
        </w:rPr>
        <w:t xml:space="preserve">le </w:t>
      </w:r>
      <w:r w:rsidR="004E404E" w:rsidRPr="00D5055A">
        <w:rPr>
          <w:rFonts w:ascii="Times New Roman" w:hAnsi="Times New Roman" w:cs="Times New Roman"/>
          <w:color w:val="000000"/>
        </w:rPr>
        <w:t>premier enjeu, comme un prérequis à toute ambition de développement et de valorisation du territoire.</w:t>
      </w:r>
    </w:p>
    <w:p w:rsidR="00807E10" w:rsidRPr="00D5055A" w:rsidRDefault="00807E10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3676F" w:rsidRPr="00D5055A" w:rsidRDefault="000770F1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L’adaptation de l’offre relève bien évidemment des privés : qualité des hébergements, services adaptés, décoration </w:t>
      </w:r>
      <w:r w:rsidR="00422EE9" w:rsidRPr="00D5055A">
        <w:rPr>
          <w:rFonts w:ascii="Times New Roman" w:hAnsi="Times New Roman" w:cs="Times New Roman"/>
        </w:rPr>
        <w:t>contemporaine</w:t>
      </w:r>
      <w:r w:rsidRPr="00D5055A">
        <w:rPr>
          <w:rFonts w:ascii="Times New Roman" w:hAnsi="Times New Roman" w:cs="Times New Roman"/>
        </w:rPr>
        <w:t>, aménagement paysager, …</w:t>
      </w:r>
      <w:r w:rsidR="00326E26" w:rsidRPr="00D5055A">
        <w:rPr>
          <w:rFonts w:ascii="Times New Roman" w:hAnsi="Times New Roman" w:cs="Times New Roman"/>
        </w:rPr>
        <w:t xml:space="preserve"> </w:t>
      </w:r>
    </w:p>
    <w:p w:rsidR="0093676F" w:rsidRPr="00D5055A" w:rsidRDefault="0093676F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</w:p>
    <w:p w:rsidR="0093676F" w:rsidRPr="00D5055A" w:rsidRDefault="000770F1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C’est pourquoi, il est important que les collectivités les accompagnent non seulement financièrement mais aussi </w:t>
      </w:r>
      <w:r w:rsidR="004E404E" w:rsidRPr="00D5055A">
        <w:rPr>
          <w:rFonts w:ascii="Times New Roman" w:hAnsi="Times New Roman" w:cs="Times New Roman"/>
        </w:rPr>
        <w:t xml:space="preserve">en conseil </w:t>
      </w:r>
      <w:r w:rsidRPr="00D5055A">
        <w:rPr>
          <w:rFonts w:ascii="Times New Roman" w:hAnsi="Times New Roman" w:cs="Times New Roman"/>
        </w:rPr>
        <w:t>pour optimiser le fonctionnement de leur activité (internet, commercialisation,  décoration).</w:t>
      </w:r>
      <w:r w:rsidR="008744C8" w:rsidRPr="00D5055A">
        <w:rPr>
          <w:rFonts w:ascii="Times New Roman" w:hAnsi="Times New Roman" w:cs="Times New Roman"/>
        </w:rPr>
        <w:t xml:space="preserve"> </w:t>
      </w:r>
    </w:p>
    <w:p w:rsidR="0093676F" w:rsidRPr="00D5055A" w:rsidRDefault="0093676F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</w:p>
    <w:p w:rsidR="008744C8" w:rsidRPr="00D5055A" w:rsidRDefault="008744C8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C’est le sens de l’enjeu 1 du nouveau schéma qui prévoit d’accompagner</w:t>
      </w:r>
      <w:r w:rsidR="009259FB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>:</w:t>
      </w:r>
    </w:p>
    <w:p w:rsidR="0093676F" w:rsidRPr="00D5055A" w:rsidRDefault="0093676F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</w:p>
    <w:p w:rsidR="008744C8" w:rsidRPr="00D5055A" w:rsidRDefault="008744C8" w:rsidP="009259F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les équipements pour les inciter à développer  leur approche clients</w:t>
      </w:r>
      <w:r w:rsidR="009259FB" w:rsidRPr="00D5055A">
        <w:rPr>
          <w:rFonts w:ascii="Times New Roman" w:hAnsi="Times New Roman" w:cs="Times New Roman"/>
        </w:rPr>
        <w:t>,</w:t>
      </w:r>
    </w:p>
    <w:p w:rsidR="0093676F" w:rsidRPr="00D5055A" w:rsidRDefault="0093676F" w:rsidP="0093676F">
      <w:pPr>
        <w:pStyle w:val="Paragraphedeliste"/>
        <w:spacing w:line="240" w:lineRule="auto"/>
        <w:ind w:left="394"/>
        <w:jc w:val="both"/>
        <w:rPr>
          <w:rFonts w:ascii="Times New Roman" w:hAnsi="Times New Roman" w:cs="Times New Roman"/>
        </w:rPr>
      </w:pPr>
    </w:p>
    <w:p w:rsidR="008744C8" w:rsidRPr="00D5055A" w:rsidRDefault="008744C8" w:rsidP="009259F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les hébergeurs sur le volet financier mais aussi sur le conseil à travers le nouveau dispositif d’aide du CG qui a été élaboré en partenariat avec les représentants des différents types d’hébergements (campings, hôtels, gites &amp; chambres d’h</w:t>
      </w:r>
      <w:r w:rsidR="009259FB" w:rsidRPr="00D5055A">
        <w:rPr>
          <w:rFonts w:ascii="Times New Roman" w:hAnsi="Times New Roman" w:cs="Times New Roman"/>
        </w:rPr>
        <w:t>ô</w:t>
      </w:r>
      <w:r w:rsidRPr="00D5055A">
        <w:rPr>
          <w:rFonts w:ascii="Times New Roman" w:hAnsi="Times New Roman" w:cs="Times New Roman"/>
        </w:rPr>
        <w:t>tes).</w:t>
      </w:r>
    </w:p>
    <w:p w:rsidR="008744C8" w:rsidRPr="00D5055A" w:rsidRDefault="008744C8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</w:p>
    <w:p w:rsidR="0093676F" w:rsidRPr="00D5055A" w:rsidRDefault="0093676F" w:rsidP="009259FB">
      <w:pPr>
        <w:pStyle w:val="Paragraphedeliste"/>
        <w:spacing w:line="240" w:lineRule="auto"/>
        <w:ind w:left="34"/>
        <w:jc w:val="both"/>
        <w:rPr>
          <w:rFonts w:ascii="Times New Roman" w:hAnsi="Times New Roman" w:cs="Times New Roman"/>
        </w:rPr>
      </w:pPr>
    </w:p>
    <w:p w:rsidR="004E404E" w:rsidRPr="00D5055A" w:rsidRDefault="004E404E" w:rsidP="00D5055A">
      <w:pPr>
        <w:spacing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Mais l’adaptation de l’offre relève également de l’aménagement du territoire et de la capacité des collectivités à créer </w:t>
      </w:r>
      <w:r w:rsidR="006C112B" w:rsidRPr="00D5055A">
        <w:rPr>
          <w:rFonts w:ascii="Times New Roman" w:hAnsi="Times New Roman" w:cs="Times New Roman"/>
        </w:rPr>
        <w:t xml:space="preserve">de manière concertée et coordonnée  </w:t>
      </w:r>
      <w:r w:rsidRPr="00D5055A">
        <w:rPr>
          <w:rFonts w:ascii="Times New Roman" w:hAnsi="Times New Roman" w:cs="Times New Roman"/>
        </w:rPr>
        <w:t xml:space="preserve">les conditions  </w:t>
      </w:r>
      <w:r w:rsidR="006C112B" w:rsidRPr="00D5055A">
        <w:rPr>
          <w:rFonts w:ascii="Times New Roman" w:hAnsi="Times New Roman" w:cs="Times New Roman"/>
        </w:rPr>
        <w:t>d’</w:t>
      </w:r>
      <w:r w:rsidR="00EE162D" w:rsidRPr="00D5055A">
        <w:rPr>
          <w:rFonts w:ascii="Times New Roman" w:hAnsi="Times New Roman" w:cs="Times New Roman"/>
        </w:rPr>
        <w:t>un</w:t>
      </w:r>
      <w:r w:rsidR="008744C8" w:rsidRPr="00D5055A">
        <w:rPr>
          <w:rFonts w:ascii="Times New Roman" w:hAnsi="Times New Roman" w:cs="Times New Roman"/>
        </w:rPr>
        <w:t xml:space="preserve"> développement touristique</w:t>
      </w:r>
      <w:r w:rsidR="0027353A" w:rsidRPr="00D5055A">
        <w:rPr>
          <w:rFonts w:ascii="Times New Roman" w:hAnsi="Times New Roman" w:cs="Times New Roman"/>
        </w:rPr>
        <w:t xml:space="preserve"> pérenne</w:t>
      </w:r>
      <w:r w:rsidR="008744C8" w:rsidRPr="00D5055A">
        <w:rPr>
          <w:rFonts w:ascii="Times New Roman" w:hAnsi="Times New Roman" w:cs="Times New Roman"/>
        </w:rPr>
        <w:t>.</w:t>
      </w:r>
    </w:p>
    <w:p w:rsidR="00EE162D" w:rsidRPr="00D5055A" w:rsidRDefault="008744C8" w:rsidP="00D5055A">
      <w:pPr>
        <w:spacing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L</w:t>
      </w:r>
      <w:r w:rsidR="00807E10" w:rsidRPr="00D5055A">
        <w:rPr>
          <w:rFonts w:ascii="Times New Roman" w:hAnsi="Times New Roman" w:cs="Times New Roman"/>
        </w:rPr>
        <w:t>e tourisme est un secteur transversal</w:t>
      </w:r>
      <w:r w:rsidRPr="00D5055A">
        <w:rPr>
          <w:rFonts w:ascii="Times New Roman" w:hAnsi="Times New Roman" w:cs="Times New Roman"/>
        </w:rPr>
        <w:t xml:space="preserve"> dans les politiques publiques : </w:t>
      </w:r>
      <w:r w:rsidR="00807E10" w:rsidRPr="00D5055A">
        <w:rPr>
          <w:rFonts w:ascii="Times New Roman" w:hAnsi="Times New Roman" w:cs="Times New Roman"/>
        </w:rPr>
        <w:t>transports, fleurissement,</w:t>
      </w:r>
      <w:r w:rsidRPr="00D5055A">
        <w:rPr>
          <w:rFonts w:ascii="Times New Roman" w:hAnsi="Times New Roman" w:cs="Times New Roman"/>
        </w:rPr>
        <w:t xml:space="preserve"> cadre de vie,</w:t>
      </w:r>
      <w:r w:rsidR="00807E10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 xml:space="preserve">politique </w:t>
      </w:r>
      <w:r w:rsidR="00807E10" w:rsidRPr="00D5055A">
        <w:rPr>
          <w:rFonts w:ascii="Times New Roman" w:hAnsi="Times New Roman" w:cs="Times New Roman"/>
        </w:rPr>
        <w:t>culture</w:t>
      </w:r>
      <w:r w:rsidRPr="00D5055A">
        <w:rPr>
          <w:rFonts w:ascii="Times New Roman" w:hAnsi="Times New Roman" w:cs="Times New Roman"/>
        </w:rPr>
        <w:t>lle, sportive</w:t>
      </w:r>
      <w:r w:rsidR="00807E10" w:rsidRPr="00D5055A">
        <w:rPr>
          <w:rFonts w:ascii="Times New Roman" w:hAnsi="Times New Roman" w:cs="Times New Roman"/>
        </w:rPr>
        <w:t>,</w:t>
      </w:r>
      <w:r w:rsidRPr="00D5055A">
        <w:rPr>
          <w:rFonts w:ascii="Times New Roman" w:hAnsi="Times New Roman" w:cs="Times New Roman"/>
        </w:rPr>
        <w:t xml:space="preserve"> événementielle,  équipements….  Et, l</w:t>
      </w:r>
      <w:r w:rsidR="00807E10" w:rsidRPr="00D5055A">
        <w:rPr>
          <w:rFonts w:ascii="Times New Roman" w:hAnsi="Times New Roman" w:cs="Times New Roman"/>
        </w:rPr>
        <w:t xml:space="preserve">es </w:t>
      </w:r>
      <w:r w:rsidRPr="00D5055A">
        <w:rPr>
          <w:rFonts w:ascii="Times New Roman" w:hAnsi="Times New Roman" w:cs="Times New Roman"/>
        </w:rPr>
        <w:t>collectivités</w:t>
      </w:r>
      <w:r w:rsidR="00807E10" w:rsidRPr="00D5055A">
        <w:rPr>
          <w:rFonts w:ascii="Times New Roman" w:hAnsi="Times New Roman" w:cs="Times New Roman"/>
        </w:rPr>
        <w:t xml:space="preserve"> doivent avoir une stratégie globale</w:t>
      </w:r>
      <w:r w:rsidR="0027353A" w:rsidRPr="00D5055A">
        <w:rPr>
          <w:rFonts w:ascii="Times New Roman" w:hAnsi="Times New Roman" w:cs="Times New Roman"/>
        </w:rPr>
        <w:t xml:space="preserve">, un véritable projet </w:t>
      </w:r>
      <w:r w:rsidRPr="00D5055A">
        <w:rPr>
          <w:rFonts w:ascii="Times New Roman" w:hAnsi="Times New Roman" w:cs="Times New Roman"/>
        </w:rPr>
        <w:t xml:space="preserve">sur le volet touristique </w:t>
      </w:r>
      <w:r w:rsidR="00EE162D" w:rsidRPr="00D5055A">
        <w:rPr>
          <w:rFonts w:ascii="Times New Roman" w:hAnsi="Times New Roman" w:cs="Times New Roman"/>
        </w:rPr>
        <w:t>(</w:t>
      </w:r>
      <w:r w:rsidRPr="00D5055A">
        <w:rPr>
          <w:rFonts w:ascii="Times New Roman" w:hAnsi="Times New Roman" w:cs="Times New Roman"/>
        </w:rPr>
        <w:t>et non des interventions au coup par coup</w:t>
      </w:r>
      <w:r w:rsidR="00EE162D" w:rsidRPr="00D5055A">
        <w:rPr>
          <w:rFonts w:ascii="Times New Roman" w:hAnsi="Times New Roman" w:cs="Times New Roman"/>
        </w:rPr>
        <w:t>)</w:t>
      </w:r>
      <w:r w:rsidR="00807E10" w:rsidRPr="00D5055A">
        <w:rPr>
          <w:rFonts w:ascii="Times New Roman" w:hAnsi="Times New Roman" w:cs="Times New Roman"/>
        </w:rPr>
        <w:t>.</w:t>
      </w:r>
      <w:r w:rsidR="00EE162D" w:rsidRPr="00D5055A">
        <w:rPr>
          <w:rFonts w:ascii="Times New Roman" w:hAnsi="Times New Roman" w:cs="Times New Roman"/>
        </w:rPr>
        <w:t xml:space="preserve"> </w:t>
      </w:r>
    </w:p>
    <w:p w:rsidR="00361918" w:rsidRPr="00D5055A" w:rsidRDefault="006C112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Sur les questions d’urbanisme, les projets touristiques des collectivités locales doivent être définis</w:t>
      </w:r>
      <w:r w:rsidR="009259FB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>bien en amont, si l’on souhaite qu’ils s’inscrivent dans les documents d’urbanisme et schémas</w:t>
      </w:r>
      <w:r w:rsidR="009259FB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 xml:space="preserve">d’aménagement locaux. </w:t>
      </w:r>
    </w:p>
    <w:p w:rsidR="00361918" w:rsidRPr="00D5055A" w:rsidRDefault="00361918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2AF6" w:rsidRPr="00D5055A" w:rsidRDefault="006C112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Il en va du maintien des hébergements marchands en bord de mer. Il en va</w:t>
      </w:r>
      <w:r w:rsidR="009259FB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 xml:space="preserve">aussi de la préservation des identités paysagères et patrimoniales du Finistère. C’est aussi le gage d’un développement harmonieux du tourisme, certes adapté aux pratiques touristiques contemporaines, mais favorisant aussi le </w:t>
      </w:r>
      <w:r w:rsidR="009259FB" w:rsidRPr="00D5055A">
        <w:rPr>
          <w:rFonts w:ascii="Times New Roman" w:hAnsi="Times New Roman" w:cs="Times New Roman"/>
        </w:rPr>
        <w:t>bien-être</w:t>
      </w:r>
      <w:r w:rsidRPr="00D5055A">
        <w:rPr>
          <w:rFonts w:ascii="Times New Roman" w:hAnsi="Times New Roman" w:cs="Times New Roman"/>
        </w:rPr>
        <w:t xml:space="preserve"> des populations locales. </w:t>
      </w:r>
    </w:p>
    <w:p w:rsidR="00361918" w:rsidRPr="00D5055A" w:rsidRDefault="00361918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1918" w:rsidRPr="00D5055A" w:rsidRDefault="00361918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055A" w:rsidRDefault="00D5055A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2AF6" w:rsidRPr="00D5055A" w:rsidRDefault="00434AE4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lastRenderedPageBreak/>
        <w:t>D’où la p</w:t>
      </w:r>
      <w:r w:rsidR="00032AF6" w:rsidRPr="00D5055A">
        <w:rPr>
          <w:rFonts w:ascii="Times New Roman" w:hAnsi="Times New Roman" w:cs="Times New Roman"/>
        </w:rPr>
        <w:t>ublication d</w:t>
      </w:r>
      <w:r w:rsidRPr="00D5055A">
        <w:rPr>
          <w:rFonts w:ascii="Times New Roman" w:hAnsi="Times New Roman" w:cs="Times New Roman"/>
        </w:rPr>
        <w:t>e</w:t>
      </w:r>
      <w:r w:rsidR="00032AF6" w:rsidRPr="00D5055A">
        <w:rPr>
          <w:rFonts w:ascii="Times New Roman" w:hAnsi="Times New Roman" w:cs="Times New Roman"/>
        </w:rPr>
        <w:t xml:space="preserve"> guide</w:t>
      </w:r>
      <w:r w:rsidRPr="00D5055A">
        <w:rPr>
          <w:rFonts w:ascii="Times New Roman" w:hAnsi="Times New Roman" w:cs="Times New Roman"/>
        </w:rPr>
        <w:t>s à destination des élus</w:t>
      </w:r>
      <w:r w:rsidR="00032AF6" w:rsidRPr="00D5055A">
        <w:rPr>
          <w:rFonts w:ascii="Times New Roman" w:hAnsi="Times New Roman" w:cs="Times New Roman"/>
        </w:rPr>
        <w:t> :</w:t>
      </w:r>
    </w:p>
    <w:p w:rsidR="00361918" w:rsidRPr="00D5055A" w:rsidRDefault="00361918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2AF6" w:rsidRPr="00D5055A" w:rsidRDefault="00032AF6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  <w:i/>
        </w:rPr>
        <w:t xml:space="preserve"> </w:t>
      </w:r>
      <w:r w:rsidRPr="00D5055A">
        <w:rPr>
          <w:rFonts w:ascii="Times New Roman" w:hAnsi="Times New Roman" w:cs="Times New Roman"/>
          <w:b/>
        </w:rPr>
        <w:t>« Tourisme &amp; Urbanisme »</w:t>
      </w:r>
      <w:r w:rsidRPr="00D5055A">
        <w:rPr>
          <w:rFonts w:ascii="Times New Roman" w:hAnsi="Times New Roman" w:cs="Times New Roman"/>
        </w:rPr>
        <w:t xml:space="preserve"> qui </w:t>
      </w:r>
      <w:r w:rsidR="007F372A" w:rsidRPr="00D5055A">
        <w:rPr>
          <w:rFonts w:ascii="Times New Roman" w:hAnsi="Times New Roman" w:cs="Times New Roman"/>
        </w:rPr>
        <w:t xml:space="preserve">met en perspective les enjeux et problématiques du tourisme et les aide </w:t>
      </w:r>
      <w:r w:rsidRPr="00D5055A">
        <w:rPr>
          <w:rFonts w:ascii="Times New Roman" w:hAnsi="Times New Roman" w:cs="Times New Roman"/>
        </w:rPr>
        <w:t xml:space="preserve"> </w:t>
      </w:r>
      <w:r w:rsidR="007F372A" w:rsidRPr="00D5055A">
        <w:rPr>
          <w:rFonts w:ascii="Times New Roman" w:hAnsi="Times New Roman" w:cs="Times New Roman"/>
        </w:rPr>
        <w:t xml:space="preserve">pour </w:t>
      </w:r>
      <w:r w:rsidRPr="00D5055A">
        <w:rPr>
          <w:rFonts w:ascii="Times New Roman" w:hAnsi="Times New Roman" w:cs="Times New Roman"/>
        </w:rPr>
        <w:t xml:space="preserve">élaborer un projet global sur le volet touristique et  l’inscrire dans les documents de planification (SCOT, PLU), </w:t>
      </w:r>
    </w:p>
    <w:p w:rsidR="006C112B" w:rsidRPr="00D5055A" w:rsidRDefault="006C112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18A8" w:rsidRPr="00D5055A" w:rsidRDefault="001818A8" w:rsidP="0018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  <w:b/>
        </w:rPr>
        <w:t>« Mobilités touristiques »</w:t>
      </w:r>
      <w:r w:rsidRPr="00D5055A">
        <w:rPr>
          <w:rFonts w:ascii="Times New Roman" w:hAnsi="Times New Roman" w:cs="Times New Roman"/>
        </w:rPr>
        <w:t xml:space="preserve"> qui explique comment adapter ses transports des besoins spécifiques des touristes</w:t>
      </w:r>
    </w:p>
    <w:p w:rsidR="006C112B" w:rsidRPr="00D5055A" w:rsidRDefault="006C112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112B" w:rsidRPr="00D5055A" w:rsidRDefault="006C112B" w:rsidP="0037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Sur les questions spécifiques de l’aménagement urbain, de son adaptation aux besoins spécifiques</w:t>
      </w:r>
      <w:r w:rsidR="00373E5E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>des touristes, du traitement des espaces publics,</w:t>
      </w:r>
      <w:r w:rsidR="00373E5E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>donc globalement de la qualité d’aménagement</w:t>
      </w:r>
      <w:r w:rsidR="00373E5E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>du gisement naturel ou bâti, du cadre global du séjour : les clientèles y sont de plus en plus sensibles.</w:t>
      </w:r>
      <w:r w:rsidR="00373E5E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>Un travail doit être mené d’amont en aval de l’élaboration des documents d’urbanisme à la</w:t>
      </w:r>
      <w:r w:rsidR="00373E5E"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</w:rPr>
        <w:t xml:space="preserve">maîtrise d’ouvrage. </w:t>
      </w:r>
    </w:p>
    <w:p w:rsidR="00373E5E" w:rsidRPr="00D5055A" w:rsidRDefault="00373E5E" w:rsidP="0037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1918" w:rsidRPr="00D5055A" w:rsidRDefault="006C112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Sur la question de l’offre d’animations, de sites et d’équipements culturels et récréatifs : c’est un enjeu fort qui contribue à l’attractivité d’un territoire en enrichissant son offre de découverte et d’activités. </w:t>
      </w:r>
    </w:p>
    <w:p w:rsidR="00361918" w:rsidRPr="00D5055A" w:rsidRDefault="00361918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59FB" w:rsidRPr="00D5055A" w:rsidRDefault="006C112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Il s’agit à la fois d’agir pour une adaptation des événements et des sites autant que possible à tous les publics, en favorisant la mixité habitants/excursionnistes/touristes et en concevant des aménagements réellement adaptés aux besoins des publics dans leur diversité, y compris dans la prise en compte du handicap (ce qui est indéniablement un plus pour les familles avec enfants en bas âge ou les personnes vieillissantes). </w:t>
      </w:r>
    </w:p>
    <w:p w:rsidR="009259FB" w:rsidRPr="00D5055A" w:rsidRDefault="009259FB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112B" w:rsidRPr="00D5055A" w:rsidRDefault="009F1ACC" w:rsidP="0092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L’ensemble de ces éléments, qui relèvent en grande partie de l’aménagement du territoire, </w:t>
      </w:r>
      <w:r w:rsidR="006C112B" w:rsidRPr="00D5055A">
        <w:rPr>
          <w:rFonts w:ascii="Times New Roman" w:hAnsi="Times New Roman" w:cs="Times New Roman"/>
        </w:rPr>
        <w:t xml:space="preserve">est constitutif </w:t>
      </w:r>
      <w:r w:rsidRPr="00D5055A">
        <w:rPr>
          <w:rFonts w:ascii="Times New Roman" w:hAnsi="Times New Roman" w:cs="Times New Roman"/>
        </w:rPr>
        <w:t xml:space="preserve">de l’attractivité d’une destination, </w:t>
      </w:r>
      <w:r w:rsidR="006C112B" w:rsidRPr="00D5055A">
        <w:rPr>
          <w:rFonts w:ascii="Times New Roman" w:hAnsi="Times New Roman" w:cs="Times New Roman"/>
        </w:rPr>
        <w:t xml:space="preserve">d’un séjour réussi et par conséquent d’une image </w:t>
      </w:r>
      <w:r w:rsidRPr="00D5055A">
        <w:rPr>
          <w:rFonts w:ascii="Times New Roman" w:hAnsi="Times New Roman" w:cs="Times New Roman"/>
        </w:rPr>
        <w:t>positive, vectrice de notoriété.</w:t>
      </w:r>
    </w:p>
    <w:p w:rsidR="009F1ACC" w:rsidRPr="00D5055A" w:rsidRDefault="009F1ACC" w:rsidP="0018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818A8" w:rsidRPr="00D5055A" w:rsidRDefault="001818A8" w:rsidP="0018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  <w:b/>
        </w:rPr>
        <w:t>Le « Guide de l’élu au tourisme »</w:t>
      </w:r>
      <w:r w:rsidRPr="00D5055A">
        <w:rPr>
          <w:rFonts w:ascii="Times New Roman" w:hAnsi="Times New Roman" w:cs="Times New Roman"/>
        </w:rPr>
        <w:t xml:space="preserve">, publié à l’occasion des municipales 2014, reprend l’ensemble de ces dimensions et aide l’élu à mieux situer le marché du tourisme et  son univers réglementaire, le rôle de l’élu au tourisme </w:t>
      </w:r>
      <w:r w:rsidR="003D7E87" w:rsidRPr="00D5055A">
        <w:rPr>
          <w:rFonts w:ascii="Times New Roman" w:hAnsi="Times New Roman" w:cs="Times New Roman"/>
        </w:rPr>
        <w:t>au sein de sa collectivité et dans ses inter</w:t>
      </w:r>
      <w:r w:rsidRPr="00D5055A">
        <w:rPr>
          <w:rFonts w:ascii="Times New Roman" w:hAnsi="Times New Roman" w:cs="Times New Roman"/>
        </w:rPr>
        <w:t>actions avec les acteurs du tourisme</w:t>
      </w:r>
      <w:r w:rsidR="003D7E87" w:rsidRPr="00D5055A">
        <w:rPr>
          <w:rFonts w:ascii="Times New Roman" w:hAnsi="Times New Roman" w:cs="Times New Roman"/>
        </w:rPr>
        <w:t>. Il</w:t>
      </w:r>
      <w:r w:rsidRPr="00D5055A">
        <w:rPr>
          <w:rFonts w:ascii="Times New Roman" w:hAnsi="Times New Roman" w:cs="Times New Roman"/>
        </w:rPr>
        <w:t xml:space="preserve"> </w:t>
      </w:r>
      <w:r w:rsidR="009F1ACC" w:rsidRPr="00D5055A">
        <w:rPr>
          <w:rFonts w:ascii="Times New Roman" w:hAnsi="Times New Roman" w:cs="Times New Roman"/>
        </w:rPr>
        <w:t>lui</w:t>
      </w:r>
      <w:r w:rsidRPr="00D5055A">
        <w:rPr>
          <w:rFonts w:ascii="Times New Roman" w:hAnsi="Times New Roman" w:cs="Times New Roman"/>
        </w:rPr>
        <w:t xml:space="preserve"> propose </w:t>
      </w:r>
      <w:r w:rsidR="003D7E87" w:rsidRPr="00D5055A">
        <w:rPr>
          <w:rFonts w:ascii="Times New Roman" w:hAnsi="Times New Roman" w:cs="Times New Roman"/>
        </w:rPr>
        <w:t xml:space="preserve">également </w:t>
      </w:r>
      <w:r w:rsidR="009F1ACC" w:rsidRPr="00D5055A">
        <w:rPr>
          <w:rFonts w:ascii="Times New Roman" w:hAnsi="Times New Roman" w:cs="Times New Roman"/>
        </w:rPr>
        <w:t>des éléments de méthode</w:t>
      </w:r>
      <w:r w:rsidRPr="00D5055A">
        <w:rPr>
          <w:rFonts w:ascii="Times New Roman" w:hAnsi="Times New Roman" w:cs="Times New Roman"/>
        </w:rPr>
        <w:t xml:space="preserve"> pour </w:t>
      </w:r>
      <w:r w:rsidR="003D7E87" w:rsidRPr="00D5055A">
        <w:rPr>
          <w:rFonts w:ascii="Times New Roman" w:hAnsi="Times New Roman" w:cs="Times New Roman"/>
        </w:rPr>
        <w:t>élaborer</w:t>
      </w:r>
      <w:r w:rsidRPr="00D5055A">
        <w:rPr>
          <w:rFonts w:ascii="Times New Roman" w:hAnsi="Times New Roman" w:cs="Times New Roman"/>
        </w:rPr>
        <w:t xml:space="preserve"> </w:t>
      </w:r>
      <w:r w:rsidR="009F1ACC" w:rsidRPr="00D5055A">
        <w:rPr>
          <w:rFonts w:ascii="Times New Roman" w:hAnsi="Times New Roman" w:cs="Times New Roman"/>
        </w:rPr>
        <w:t>sa</w:t>
      </w:r>
      <w:r w:rsidRPr="00D5055A">
        <w:rPr>
          <w:rFonts w:ascii="Times New Roman" w:hAnsi="Times New Roman" w:cs="Times New Roman"/>
        </w:rPr>
        <w:t xml:space="preserve"> stratégie touristique</w:t>
      </w:r>
      <w:r w:rsidR="003D7E87" w:rsidRPr="00D5055A">
        <w:rPr>
          <w:rFonts w:ascii="Times New Roman" w:hAnsi="Times New Roman" w:cs="Times New Roman"/>
        </w:rPr>
        <w:t>.</w:t>
      </w:r>
    </w:p>
    <w:p w:rsidR="003D7E87" w:rsidRPr="00D5055A" w:rsidRDefault="003D7E87" w:rsidP="0018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7E87" w:rsidRPr="00D5055A" w:rsidRDefault="003D7E87" w:rsidP="003D7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Une des ambitions fortes de notre nouveau SDDT est de toujours mieux accompagner les collectivités dans la structuration de leur projet touristique :</w:t>
      </w:r>
    </w:p>
    <w:p w:rsidR="003D7E87" w:rsidRPr="00D5055A" w:rsidRDefault="003D7E87" w:rsidP="003D7E8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en leur appo</w:t>
      </w:r>
      <w:r w:rsidR="009F1ACC" w:rsidRPr="00D5055A">
        <w:rPr>
          <w:rFonts w:ascii="Times New Roman" w:hAnsi="Times New Roman" w:cs="Times New Roman"/>
        </w:rPr>
        <w:t>rtant conseil et accompagnement,</w:t>
      </w:r>
      <w:r w:rsidRPr="00D5055A">
        <w:rPr>
          <w:rFonts w:ascii="Times New Roman" w:hAnsi="Times New Roman" w:cs="Times New Roman"/>
        </w:rPr>
        <w:t xml:space="preserve"> </w:t>
      </w:r>
    </w:p>
    <w:p w:rsidR="00EE162D" w:rsidRPr="00D5055A" w:rsidRDefault="003D7E87" w:rsidP="003D7E8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En travaillant sur des diagnostics prospectifs de territoire qui alimentent la réflexion des collectivités et fournissent une matière </w:t>
      </w:r>
      <w:r w:rsidR="009F1ACC" w:rsidRPr="00D5055A">
        <w:rPr>
          <w:rFonts w:ascii="Times New Roman" w:hAnsi="Times New Roman" w:cs="Times New Roman"/>
        </w:rPr>
        <w:t>précieuse dans le cadre de l’élaboration des</w:t>
      </w:r>
      <w:r w:rsidRPr="00D5055A">
        <w:rPr>
          <w:rFonts w:ascii="Times New Roman" w:hAnsi="Times New Roman" w:cs="Times New Roman"/>
        </w:rPr>
        <w:t xml:space="preserve"> contrats de territoire.</w:t>
      </w:r>
    </w:p>
    <w:p w:rsidR="00361918" w:rsidRPr="00D5055A" w:rsidRDefault="00361918" w:rsidP="0036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1918" w:rsidRPr="00D5055A" w:rsidRDefault="00361918" w:rsidP="0036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486A3F" w:rsidRDefault="00486A3F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</w:p>
    <w:p w:rsidR="00EE162D" w:rsidRPr="00D5055A" w:rsidRDefault="00EE162D" w:rsidP="00D74D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</w:rPr>
      </w:pPr>
      <w:r w:rsidRPr="00D5055A">
        <w:rPr>
          <w:rFonts w:ascii="Times New Roman" w:hAnsi="Times New Roman" w:cs="Times New Roman"/>
          <w:b/>
          <w:color w:val="00B0F0"/>
        </w:rPr>
        <w:lastRenderedPageBreak/>
        <w:t>Le label : un cadre exigent et un véritable outil de progrès continu</w:t>
      </w:r>
      <w:r w:rsidR="00D74D4B" w:rsidRPr="00D5055A">
        <w:rPr>
          <w:rFonts w:ascii="Times New Roman" w:hAnsi="Times New Roman" w:cs="Times New Roman"/>
          <w:b/>
          <w:color w:val="00B0F0"/>
        </w:rPr>
        <w:t xml:space="preserve">. Des </w:t>
      </w:r>
      <w:r w:rsidR="00D5055A">
        <w:rPr>
          <w:rFonts w:ascii="Times New Roman" w:hAnsi="Times New Roman" w:cs="Times New Roman"/>
          <w:b/>
          <w:color w:val="00B0F0"/>
        </w:rPr>
        <w:t>s</w:t>
      </w:r>
      <w:r w:rsidR="00D74D4B" w:rsidRPr="00D5055A">
        <w:rPr>
          <w:rFonts w:ascii="Times New Roman" w:hAnsi="Times New Roman" w:cs="Times New Roman"/>
          <w:b/>
          <w:color w:val="00B0F0"/>
        </w:rPr>
        <w:t>tations vertes à l’écotourisme</w:t>
      </w:r>
    </w:p>
    <w:p w:rsidR="00EE162D" w:rsidRPr="00D5055A" w:rsidRDefault="00EE162D" w:rsidP="00807E10">
      <w:pPr>
        <w:pStyle w:val="Paragraphedeliste"/>
        <w:ind w:left="34"/>
        <w:rPr>
          <w:rFonts w:ascii="Times New Roman" w:hAnsi="Times New Roman" w:cs="Times New Roman"/>
        </w:rPr>
      </w:pPr>
    </w:p>
    <w:p w:rsidR="00216AA0" w:rsidRPr="00D5055A" w:rsidRDefault="00D33376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Dans cette perspective, le label </w:t>
      </w:r>
      <w:r w:rsidR="00216AA0" w:rsidRPr="00D5055A">
        <w:rPr>
          <w:rFonts w:ascii="Times New Roman" w:hAnsi="Times New Roman" w:cs="Times New Roman"/>
        </w:rPr>
        <w:t>est l’un des outils au service de la stratégie touristique d’un territoire.</w:t>
      </w:r>
    </w:p>
    <w:p w:rsidR="00361918" w:rsidRPr="00D5055A" w:rsidRDefault="00361918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</w:p>
    <w:p w:rsidR="00216AA0" w:rsidRPr="00D5055A" w:rsidRDefault="00361918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I</w:t>
      </w:r>
      <w:r w:rsidR="00216AA0" w:rsidRPr="00D5055A">
        <w:rPr>
          <w:rFonts w:ascii="Times New Roman" w:hAnsi="Times New Roman" w:cs="Times New Roman"/>
        </w:rPr>
        <w:t>l constitue un véritable levier de progrès continu pour les communes,</w:t>
      </w:r>
    </w:p>
    <w:p w:rsidR="00216AA0" w:rsidRPr="00D5055A" w:rsidRDefault="00361918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I</w:t>
      </w:r>
      <w:r w:rsidR="00216AA0" w:rsidRPr="00D5055A">
        <w:rPr>
          <w:rFonts w:ascii="Times New Roman" w:hAnsi="Times New Roman" w:cs="Times New Roman"/>
        </w:rPr>
        <w:t xml:space="preserve">l propose un cadre cohérent et organisé de développement, </w:t>
      </w:r>
    </w:p>
    <w:p w:rsidR="00216AA0" w:rsidRPr="00D5055A" w:rsidRDefault="00216AA0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Il </w:t>
      </w:r>
      <w:r w:rsidR="00D33376" w:rsidRPr="00D5055A">
        <w:rPr>
          <w:rFonts w:ascii="Times New Roman" w:hAnsi="Times New Roman" w:cs="Times New Roman"/>
        </w:rPr>
        <w:t>pose un nive</w:t>
      </w:r>
      <w:r w:rsidR="00373E5E" w:rsidRPr="00D5055A">
        <w:rPr>
          <w:rFonts w:ascii="Times New Roman" w:hAnsi="Times New Roman" w:cs="Times New Roman"/>
        </w:rPr>
        <w:t>au d’e</w:t>
      </w:r>
      <w:r w:rsidR="00D33376" w:rsidRPr="00D5055A">
        <w:rPr>
          <w:rFonts w:ascii="Times New Roman" w:hAnsi="Times New Roman" w:cs="Times New Roman"/>
        </w:rPr>
        <w:t xml:space="preserve">xigence, </w:t>
      </w:r>
    </w:p>
    <w:p w:rsidR="00216AA0" w:rsidRPr="00D5055A" w:rsidRDefault="00361918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I</w:t>
      </w:r>
      <w:r w:rsidR="00216AA0" w:rsidRPr="00D5055A">
        <w:rPr>
          <w:rFonts w:ascii="Times New Roman" w:hAnsi="Times New Roman" w:cs="Times New Roman"/>
        </w:rPr>
        <w:t xml:space="preserve">l offre </w:t>
      </w:r>
      <w:r w:rsidR="00D33376" w:rsidRPr="00D5055A">
        <w:rPr>
          <w:rFonts w:ascii="Times New Roman" w:hAnsi="Times New Roman" w:cs="Times New Roman"/>
        </w:rPr>
        <w:t>un acc</w:t>
      </w:r>
      <w:r w:rsidR="00216AA0" w:rsidRPr="00D5055A">
        <w:rPr>
          <w:rFonts w:ascii="Times New Roman" w:hAnsi="Times New Roman" w:cs="Times New Roman"/>
        </w:rPr>
        <w:t>ompagnement, une mise en réseau,</w:t>
      </w:r>
    </w:p>
    <w:p w:rsidR="00EE162D" w:rsidRPr="00D5055A" w:rsidRDefault="00216AA0" w:rsidP="00054AEF">
      <w:pPr>
        <w:pStyle w:val="Paragraphedeliste"/>
        <w:ind w:left="34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Il contribue à la</w:t>
      </w:r>
      <w:r w:rsidR="00D33376" w:rsidRPr="00D5055A">
        <w:rPr>
          <w:rFonts w:ascii="Times New Roman" w:hAnsi="Times New Roman" w:cs="Times New Roman"/>
        </w:rPr>
        <w:t xml:space="preserve"> valor</w:t>
      </w:r>
      <w:r w:rsidRPr="00D5055A">
        <w:rPr>
          <w:rFonts w:ascii="Times New Roman" w:hAnsi="Times New Roman" w:cs="Times New Roman"/>
        </w:rPr>
        <w:t>isation/promotion de la commune à travers des valeurs et un référentiel qualité reconnus des touristes</w:t>
      </w:r>
      <w:r w:rsidR="00054AEF" w:rsidRPr="00D5055A">
        <w:rPr>
          <w:rFonts w:ascii="Times New Roman" w:hAnsi="Times New Roman" w:cs="Times New Roman"/>
        </w:rPr>
        <w:t>.</w:t>
      </w:r>
    </w:p>
    <w:p w:rsidR="00361918" w:rsidRPr="00D5055A" w:rsidRDefault="00216AA0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 xml:space="preserve">Le label stations verte compte aujourd’hui </w:t>
      </w:r>
      <w:r w:rsidR="00E139D3" w:rsidRPr="00D5055A">
        <w:rPr>
          <w:rFonts w:ascii="Times New Roman" w:hAnsi="Times New Roman" w:cs="Times New Roman"/>
        </w:rPr>
        <w:t>près de 15</w:t>
      </w:r>
      <w:r w:rsidRPr="00D5055A">
        <w:rPr>
          <w:rFonts w:ascii="Times New Roman" w:hAnsi="Times New Roman" w:cs="Times New Roman"/>
        </w:rPr>
        <w:t xml:space="preserve"> communes</w:t>
      </w:r>
      <w:r w:rsidR="00EE2229" w:rsidRPr="00D5055A">
        <w:rPr>
          <w:rFonts w:ascii="Times New Roman" w:hAnsi="Times New Roman" w:cs="Times New Roman"/>
        </w:rPr>
        <w:t>*</w:t>
      </w:r>
      <w:r w:rsidRPr="00D5055A">
        <w:rPr>
          <w:rFonts w:ascii="Times New Roman" w:hAnsi="Times New Roman" w:cs="Times New Roman"/>
        </w:rPr>
        <w:t xml:space="preserve"> dans </w:t>
      </w:r>
      <w:r w:rsidR="00054DCE" w:rsidRPr="00D5055A">
        <w:rPr>
          <w:rFonts w:ascii="Times New Roman" w:hAnsi="Times New Roman" w:cs="Times New Roman"/>
        </w:rPr>
        <w:t>notre département</w:t>
      </w:r>
      <w:r w:rsidRPr="00D5055A">
        <w:rPr>
          <w:rFonts w:ascii="Times New Roman" w:hAnsi="Times New Roman" w:cs="Times New Roman"/>
        </w:rPr>
        <w:t xml:space="preserve">. </w:t>
      </w:r>
    </w:p>
    <w:p w:rsidR="00361918" w:rsidRPr="00D5055A" w:rsidRDefault="00361918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1918" w:rsidRPr="00D5055A" w:rsidRDefault="00216AA0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055A">
        <w:rPr>
          <w:rFonts w:ascii="Times New Roman" w:hAnsi="Times New Roman" w:cs="Times New Roman"/>
        </w:rPr>
        <w:t>Nous ne pouvons que nous féliciter de l’engagement des communes finistériennes dans la conquête de ce label</w:t>
      </w:r>
      <w:r w:rsidR="00054AEF" w:rsidRPr="00D5055A">
        <w:rPr>
          <w:rFonts w:ascii="Times New Roman" w:hAnsi="Times New Roman" w:cs="Times New Roman"/>
        </w:rPr>
        <w:t> ;</w:t>
      </w:r>
      <w:r w:rsidR="00054DCE" w:rsidRPr="00D5055A">
        <w:rPr>
          <w:rFonts w:ascii="Times New Roman" w:hAnsi="Times New Roman" w:cs="Times New Roman"/>
        </w:rPr>
        <w:t xml:space="preserve"> </w:t>
      </w:r>
    </w:p>
    <w:p w:rsidR="00361918" w:rsidRPr="00D5055A" w:rsidRDefault="00361918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4DCE" w:rsidRPr="00D5055A" w:rsidRDefault="00054DCE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5055A">
        <w:rPr>
          <w:rFonts w:ascii="Times New Roman" w:hAnsi="Times New Roman" w:cs="Times New Roman"/>
        </w:rPr>
        <w:t>Un label</w:t>
      </w:r>
      <w:r w:rsidR="00216AA0" w:rsidRPr="00D5055A">
        <w:rPr>
          <w:rFonts w:ascii="Times New Roman" w:hAnsi="Times New Roman" w:cs="Times New Roman"/>
        </w:rPr>
        <w:t xml:space="preserve"> qui </w:t>
      </w:r>
      <w:r w:rsidRPr="00D5055A">
        <w:rPr>
          <w:rFonts w:ascii="Times New Roman" w:hAnsi="Times New Roman" w:cs="Times New Roman"/>
        </w:rPr>
        <w:t>accompagne les communes de petite et moyenne taille dans leur</w:t>
      </w:r>
      <w:r w:rsidR="00373E5E" w:rsidRPr="00D5055A">
        <w:rPr>
          <w:rFonts w:ascii="Times New Roman" w:hAnsi="Times New Roman" w:cs="Times New Roman"/>
        </w:rPr>
        <w:t>s</w:t>
      </w:r>
      <w:r w:rsidRPr="00D5055A">
        <w:rPr>
          <w:rFonts w:ascii="Times New Roman" w:hAnsi="Times New Roman" w:cs="Times New Roman"/>
        </w:rPr>
        <w:t xml:space="preserve"> </w:t>
      </w:r>
      <w:r w:rsidRPr="00D5055A">
        <w:rPr>
          <w:rFonts w:ascii="Times New Roman" w:hAnsi="Times New Roman" w:cs="Times New Roman"/>
          <w:iCs/>
        </w:rPr>
        <w:t>réflexion</w:t>
      </w:r>
      <w:r w:rsidR="00373E5E" w:rsidRPr="00D5055A">
        <w:rPr>
          <w:rFonts w:ascii="Times New Roman" w:hAnsi="Times New Roman" w:cs="Times New Roman"/>
          <w:iCs/>
        </w:rPr>
        <w:t>s</w:t>
      </w:r>
      <w:r w:rsidRPr="00D5055A">
        <w:rPr>
          <w:rFonts w:ascii="Times New Roman" w:hAnsi="Times New Roman" w:cs="Times New Roman"/>
          <w:iCs/>
        </w:rPr>
        <w:t xml:space="preserve"> sur les choix globaux en matière d’aménagement et de cadre de vie, qui les aide à créer les conditions d’un accueil touristique de qualité et qui s’engage sur des v</w:t>
      </w:r>
      <w:r w:rsidR="00EE2229" w:rsidRPr="00D5055A">
        <w:rPr>
          <w:rFonts w:ascii="Times New Roman" w:hAnsi="Times New Roman" w:cs="Times New Roman"/>
          <w:iCs/>
        </w:rPr>
        <w:t>aleurs de développement durable.</w:t>
      </w:r>
    </w:p>
    <w:p w:rsidR="00054DCE" w:rsidRPr="00D5055A" w:rsidRDefault="00054DCE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7E10" w:rsidRPr="00D5055A" w:rsidRDefault="00054AEF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A cet égard, l</w:t>
      </w:r>
      <w:r w:rsidR="00216AA0" w:rsidRPr="00D5055A">
        <w:rPr>
          <w:rFonts w:ascii="Times New Roman" w:hAnsi="Times New Roman" w:cs="Times New Roman"/>
          <w:color w:val="000000"/>
        </w:rPr>
        <w:t xml:space="preserve">a politique du réseau des stations vertes s’inscrit pleinement dans les axes de la stratégie </w:t>
      </w:r>
      <w:r w:rsidRPr="00D5055A">
        <w:rPr>
          <w:rFonts w:ascii="Times New Roman" w:hAnsi="Times New Roman" w:cs="Times New Roman"/>
          <w:color w:val="000000"/>
        </w:rPr>
        <w:t xml:space="preserve">départementale </w:t>
      </w:r>
      <w:r w:rsidR="00216AA0" w:rsidRPr="00D5055A">
        <w:rPr>
          <w:rFonts w:ascii="Times New Roman" w:hAnsi="Times New Roman" w:cs="Times New Roman"/>
          <w:color w:val="000000"/>
        </w:rPr>
        <w:t>de développement touristique.</w:t>
      </w:r>
    </w:p>
    <w:p w:rsidR="00216AA0" w:rsidRPr="00D5055A" w:rsidRDefault="00216AA0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4AEF" w:rsidRPr="00D5055A" w:rsidRDefault="00054AEF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Et, n</w:t>
      </w:r>
      <w:r w:rsidR="00216AA0" w:rsidRPr="00D5055A">
        <w:rPr>
          <w:rFonts w:ascii="Times New Roman" w:hAnsi="Times New Roman" w:cs="Times New Roman"/>
          <w:color w:val="000000"/>
        </w:rPr>
        <w:t xml:space="preserve">ous sommes </w:t>
      </w:r>
      <w:r w:rsidR="00212B46" w:rsidRPr="00D5055A">
        <w:rPr>
          <w:rFonts w:ascii="Times New Roman" w:hAnsi="Times New Roman" w:cs="Times New Roman"/>
          <w:color w:val="000000"/>
        </w:rPr>
        <w:t>fiers d’accueillir cette année le</w:t>
      </w:r>
      <w:r w:rsidR="00216AA0" w:rsidRPr="00D5055A">
        <w:rPr>
          <w:rFonts w:ascii="Times New Roman" w:hAnsi="Times New Roman" w:cs="Times New Roman"/>
          <w:color w:val="000000"/>
        </w:rPr>
        <w:t xml:space="preserve"> Congrès national</w:t>
      </w:r>
      <w:r w:rsidR="00212B46" w:rsidRPr="00D5055A">
        <w:rPr>
          <w:rFonts w:ascii="Times New Roman" w:hAnsi="Times New Roman" w:cs="Times New Roman"/>
          <w:color w:val="000000"/>
        </w:rPr>
        <w:t xml:space="preserve"> des Stations Vertes</w:t>
      </w:r>
      <w:r w:rsidR="00216AA0" w:rsidRPr="00D5055A">
        <w:rPr>
          <w:rFonts w:ascii="Times New Roman" w:hAnsi="Times New Roman" w:cs="Times New Roman"/>
          <w:color w:val="000000"/>
        </w:rPr>
        <w:t xml:space="preserve"> </w:t>
      </w:r>
      <w:r w:rsidR="00F55F8B" w:rsidRPr="00D5055A">
        <w:rPr>
          <w:rFonts w:ascii="Times New Roman" w:hAnsi="Times New Roman" w:cs="Times New Roman"/>
          <w:color w:val="000000"/>
        </w:rPr>
        <w:t>d</w:t>
      </w:r>
      <w:r w:rsidRPr="00D5055A">
        <w:rPr>
          <w:rFonts w:ascii="Times New Roman" w:hAnsi="Times New Roman" w:cs="Times New Roman"/>
          <w:color w:val="000000"/>
        </w:rPr>
        <w:t>ans le Finistère</w:t>
      </w:r>
      <w:r w:rsidR="00067B6B" w:rsidRPr="00D5055A">
        <w:rPr>
          <w:rFonts w:ascii="Times New Roman" w:hAnsi="Times New Roman" w:cs="Times New Roman"/>
          <w:color w:val="000000"/>
        </w:rPr>
        <w:t> ; un congrès important qui marque également les 50 ans du label,</w:t>
      </w:r>
    </w:p>
    <w:p w:rsidR="00361918" w:rsidRPr="00D5055A" w:rsidRDefault="00361918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16AA0" w:rsidRPr="00D5055A" w:rsidRDefault="00F55F8B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>C’est une reconnaissance de l’engagement de notre territoire dans le développement du label</w:t>
      </w:r>
      <w:r w:rsidR="00212B46" w:rsidRPr="00D5055A">
        <w:rPr>
          <w:rFonts w:ascii="Times New Roman" w:hAnsi="Times New Roman" w:cs="Times New Roman"/>
          <w:color w:val="000000"/>
        </w:rPr>
        <w:t>,</w:t>
      </w:r>
    </w:p>
    <w:p w:rsidR="00361918" w:rsidRPr="00D5055A" w:rsidRDefault="00361918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5F8B" w:rsidRPr="00D5055A" w:rsidRDefault="00F55F8B" w:rsidP="0005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055A">
        <w:rPr>
          <w:rFonts w:ascii="Times New Roman" w:hAnsi="Times New Roman" w:cs="Times New Roman"/>
          <w:color w:val="000000"/>
        </w:rPr>
        <w:t xml:space="preserve">C’est également un encouragement à poursuivre notre action </w:t>
      </w:r>
      <w:r w:rsidR="00054AEF" w:rsidRPr="00D5055A">
        <w:rPr>
          <w:rFonts w:ascii="Times New Roman" w:hAnsi="Times New Roman" w:cs="Times New Roman"/>
          <w:color w:val="000000"/>
        </w:rPr>
        <w:t>en ce sens</w:t>
      </w:r>
      <w:r w:rsidR="002F6495" w:rsidRPr="00D5055A">
        <w:rPr>
          <w:rFonts w:ascii="Times New Roman" w:hAnsi="Times New Roman" w:cs="Times New Roman"/>
          <w:color w:val="000000"/>
        </w:rPr>
        <w:t xml:space="preserve"> et à mieux et plus travailler ensemble</w:t>
      </w:r>
      <w:r w:rsidR="00054AEF" w:rsidRPr="00D5055A">
        <w:rPr>
          <w:rFonts w:ascii="Times New Roman" w:hAnsi="Times New Roman" w:cs="Times New Roman"/>
          <w:color w:val="000000"/>
        </w:rPr>
        <w:t>.</w:t>
      </w:r>
    </w:p>
    <w:p w:rsidR="00EE2229" w:rsidRPr="00D74D4B" w:rsidRDefault="00EE2229" w:rsidP="0080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2229" w:rsidRPr="00D74D4B" w:rsidRDefault="00EE2229" w:rsidP="0080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827" w:rsidRPr="0088094F" w:rsidRDefault="008A5827" w:rsidP="00EE2229">
      <w:pPr>
        <w:rPr>
          <w:rFonts w:ascii="Times New Roman" w:hAnsi="Times New Roman" w:cs="Times New Roman"/>
          <w:sz w:val="40"/>
          <w:szCs w:val="40"/>
        </w:rPr>
      </w:pPr>
    </w:p>
    <w:p w:rsidR="001B76FA" w:rsidRPr="0088094F" w:rsidRDefault="001B76FA" w:rsidP="001B7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sectPr w:rsidR="001B76FA" w:rsidRPr="0088094F" w:rsidSect="008A5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1D" w:rsidRDefault="00E95A1D" w:rsidP="00BD3EEC">
      <w:pPr>
        <w:spacing w:after="0" w:line="240" w:lineRule="auto"/>
      </w:pPr>
      <w:r>
        <w:separator/>
      </w:r>
    </w:p>
  </w:endnote>
  <w:endnote w:type="continuationSeparator" w:id="0">
    <w:p w:rsidR="00E95A1D" w:rsidRDefault="00E95A1D" w:rsidP="00BD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02" w:rsidRDefault="006C0B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02" w:rsidRDefault="006C0B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02" w:rsidRDefault="006C0B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1D" w:rsidRDefault="00E95A1D" w:rsidP="00BD3EEC">
      <w:pPr>
        <w:spacing w:after="0" w:line="240" w:lineRule="auto"/>
      </w:pPr>
      <w:r>
        <w:separator/>
      </w:r>
    </w:p>
  </w:footnote>
  <w:footnote w:type="continuationSeparator" w:id="0">
    <w:p w:rsidR="00E95A1D" w:rsidRDefault="00E95A1D" w:rsidP="00BD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02" w:rsidRDefault="006C0B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854111"/>
      <w:docPartObj>
        <w:docPartGallery w:val="Page Numbers (Top of Page)"/>
        <w:docPartUnique/>
      </w:docPartObj>
    </w:sdtPr>
    <w:sdtEndPr/>
    <w:sdtContent>
      <w:p w:rsidR="006C0B02" w:rsidRDefault="006C0B0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B1">
          <w:rPr>
            <w:noProof/>
          </w:rPr>
          <w:t>2</w:t>
        </w:r>
        <w:r>
          <w:fldChar w:fldCharType="end"/>
        </w:r>
      </w:p>
    </w:sdtContent>
  </w:sdt>
  <w:p w:rsidR="006C0B02" w:rsidRDefault="006C0B0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02" w:rsidRDefault="006C0B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C5"/>
    <w:multiLevelType w:val="hybridMultilevel"/>
    <w:tmpl w:val="3CA61042"/>
    <w:lvl w:ilvl="0" w:tplc="212AB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F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04AD"/>
    <w:multiLevelType w:val="hybridMultilevel"/>
    <w:tmpl w:val="07444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5EC"/>
    <w:multiLevelType w:val="hybridMultilevel"/>
    <w:tmpl w:val="1E2E4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A1192"/>
    <w:multiLevelType w:val="hybridMultilevel"/>
    <w:tmpl w:val="19423B92"/>
    <w:lvl w:ilvl="0" w:tplc="6AC46A28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66B9012F"/>
    <w:multiLevelType w:val="hybridMultilevel"/>
    <w:tmpl w:val="143A7578"/>
    <w:lvl w:ilvl="0" w:tplc="3E189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BD260D"/>
    <w:multiLevelType w:val="hybridMultilevel"/>
    <w:tmpl w:val="C16E0BD2"/>
    <w:lvl w:ilvl="0" w:tplc="7E1ECBD8">
      <w:start w:val="3"/>
      <w:numFmt w:val="bullet"/>
      <w:lvlText w:val="-"/>
      <w:lvlJc w:val="left"/>
      <w:pPr>
        <w:ind w:left="720" w:hanging="360"/>
      </w:pPr>
      <w:rPr>
        <w:rFonts w:ascii="FrutigerLTStd-Light" w:eastAsiaTheme="minorHAnsi" w:hAnsi="FrutigerLTStd-Light" w:cs="FrutigerLTStd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9072B"/>
    <w:multiLevelType w:val="hybridMultilevel"/>
    <w:tmpl w:val="279CE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93"/>
    <w:rsid w:val="00032AF6"/>
    <w:rsid w:val="00054AEF"/>
    <w:rsid w:val="00054DCE"/>
    <w:rsid w:val="00067B6B"/>
    <w:rsid w:val="000770F1"/>
    <w:rsid w:val="001818A8"/>
    <w:rsid w:val="001B76FA"/>
    <w:rsid w:val="00212B46"/>
    <w:rsid w:val="00216AA0"/>
    <w:rsid w:val="0027353A"/>
    <w:rsid w:val="002F6495"/>
    <w:rsid w:val="00326E26"/>
    <w:rsid w:val="00361918"/>
    <w:rsid w:val="00373E5E"/>
    <w:rsid w:val="003D7E87"/>
    <w:rsid w:val="00422EE9"/>
    <w:rsid w:val="00434AE4"/>
    <w:rsid w:val="00457605"/>
    <w:rsid w:val="00486A3F"/>
    <w:rsid w:val="004E404E"/>
    <w:rsid w:val="00585139"/>
    <w:rsid w:val="005D53DD"/>
    <w:rsid w:val="00632F97"/>
    <w:rsid w:val="006A6AAA"/>
    <w:rsid w:val="006C0B02"/>
    <w:rsid w:val="006C112B"/>
    <w:rsid w:val="007C211F"/>
    <w:rsid w:val="007F372A"/>
    <w:rsid w:val="00807E10"/>
    <w:rsid w:val="008744C8"/>
    <w:rsid w:val="0088094F"/>
    <w:rsid w:val="008A5827"/>
    <w:rsid w:val="008C6F35"/>
    <w:rsid w:val="008E6ADA"/>
    <w:rsid w:val="009259FB"/>
    <w:rsid w:val="0093676F"/>
    <w:rsid w:val="009F1ACC"/>
    <w:rsid w:val="00B96850"/>
    <w:rsid w:val="00BC5A77"/>
    <w:rsid w:val="00BD3EEC"/>
    <w:rsid w:val="00C57193"/>
    <w:rsid w:val="00CB6CE7"/>
    <w:rsid w:val="00D128E4"/>
    <w:rsid w:val="00D33376"/>
    <w:rsid w:val="00D5055A"/>
    <w:rsid w:val="00D55B1C"/>
    <w:rsid w:val="00D74D4B"/>
    <w:rsid w:val="00DF4DC8"/>
    <w:rsid w:val="00E139D3"/>
    <w:rsid w:val="00E504B1"/>
    <w:rsid w:val="00E859EB"/>
    <w:rsid w:val="00E95A1D"/>
    <w:rsid w:val="00ED5E77"/>
    <w:rsid w:val="00EE162D"/>
    <w:rsid w:val="00EE2229"/>
    <w:rsid w:val="00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6CE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51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6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D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EEC"/>
  </w:style>
  <w:style w:type="paragraph" w:styleId="Pieddepage">
    <w:name w:val="footer"/>
    <w:basedOn w:val="Normal"/>
    <w:link w:val="PieddepageCar"/>
    <w:uiPriority w:val="99"/>
    <w:unhideWhenUsed/>
    <w:rsid w:val="00BD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6CE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51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6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D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EEC"/>
  </w:style>
  <w:style w:type="paragraph" w:styleId="Pieddepage">
    <w:name w:val="footer"/>
    <w:basedOn w:val="Normal"/>
    <w:link w:val="PieddepageCar"/>
    <w:uiPriority w:val="99"/>
    <w:unhideWhenUsed/>
    <w:rsid w:val="00BD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FCD0-35B2-4AA9-9298-46B78330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Causse</dc:creator>
  <cp:lastModifiedBy>QUERNEZ</cp:lastModifiedBy>
  <cp:revision>2</cp:revision>
  <cp:lastPrinted>2014-09-17T14:53:00Z</cp:lastPrinted>
  <dcterms:created xsi:type="dcterms:W3CDTF">2014-10-11T11:54:00Z</dcterms:created>
  <dcterms:modified xsi:type="dcterms:W3CDTF">2014-10-11T11:54:00Z</dcterms:modified>
</cp:coreProperties>
</file>